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A9" w:rsidRDefault="001863A9" w:rsidP="001863A9">
      <w:pPr>
        <w:pStyle w:val="Default"/>
        <w:spacing w:line="360" w:lineRule="auto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1863A9">
        <w:rPr>
          <w:rFonts w:asciiTheme="minorHAnsi" w:hAnsiTheme="minorHAnsi"/>
          <w:b/>
          <w:bCs/>
          <w:color w:val="FF0000"/>
          <w:sz w:val="28"/>
          <w:szCs w:val="28"/>
        </w:rPr>
        <w:t>Regulamin Biegów dla Dzieci w ramach X</w:t>
      </w:r>
      <w:r w:rsidR="00B12CCB">
        <w:rPr>
          <w:rFonts w:asciiTheme="minorHAnsi" w:hAnsiTheme="minorHAnsi"/>
          <w:b/>
          <w:bCs/>
          <w:color w:val="FF0000"/>
          <w:sz w:val="28"/>
          <w:szCs w:val="28"/>
        </w:rPr>
        <w:t xml:space="preserve">IV </w:t>
      </w:r>
      <w:bookmarkStart w:id="0" w:name="_GoBack"/>
      <w:bookmarkEnd w:id="0"/>
      <w:r w:rsidRPr="001863A9">
        <w:rPr>
          <w:rFonts w:asciiTheme="minorHAnsi" w:hAnsiTheme="minorHAnsi"/>
          <w:b/>
          <w:bCs/>
          <w:color w:val="FF0000"/>
          <w:sz w:val="28"/>
          <w:szCs w:val="28"/>
        </w:rPr>
        <w:t>Biegu Przemysława</w:t>
      </w:r>
    </w:p>
    <w:p w:rsidR="001863A9" w:rsidRPr="001863A9" w:rsidRDefault="001863A9" w:rsidP="001863A9">
      <w:pPr>
        <w:pStyle w:val="Default"/>
        <w:spacing w:line="360" w:lineRule="auto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 w:cs="Calibri"/>
          <w:b/>
          <w:bCs/>
        </w:rPr>
        <w:t xml:space="preserve">I. </w:t>
      </w:r>
      <w:r w:rsidRPr="001863A9">
        <w:rPr>
          <w:rFonts w:asciiTheme="minorHAnsi" w:hAnsiTheme="minorHAnsi"/>
          <w:b/>
          <w:bCs/>
        </w:rPr>
        <w:t xml:space="preserve">ORGANIZATOR </w:t>
      </w: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Organizatorem biegu jest Sport Pleszew sp. z o.o., 63-300 Pleszew ul. Sportowa 4. </w:t>
      </w: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  <w:b/>
        </w:rPr>
      </w:pP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 w:cs="Calibri"/>
          <w:b/>
        </w:rPr>
      </w:pPr>
      <w:r w:rsidRPr="001863A9">
        <w:rPr>
          <w:rFonts w:asciiTheme="minorHAnsi" w:hAnsiTheme="minorHAnsi" w:cs="Calibri"/>
          <w:b/>
        </w:rPr>
        <w:t xml:space="preserve">II. TERMIN I MIEJSCE </w:t>
      </w: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1. Bieg odbędzie się w dniu </w:t>
      </w:r>
      <w:r w:rsidR="00B12CCB">
        <w:rPr>
          <w:rFonts w:asciiTheme="minorHAnsi" w:hAnsiTheme="minorHAnsi"/>
        </w:rPr>
        <w:t>22</w:t>
      </w:r>
      <w:r w:rsidRPr="001863A9">
        <w:rPr>
          <w:rFonts w:asciiTheme="minorHAnsi" w:hAnsiTheme="minorHAnsi"/>
        </w:rPr>
        <w:t xml:space="preserve"> września 202</w:t>
      </w:r>
      <w:r w:rsidR="00B12CCB">
        <w:rPr>
          <w:rFonts w:asciiTheme="minorHAnsi" w:hAnsiTheme="minorHAnsi"/>
        </w:rPr>
        <w:t>4</w:t>
      </w:r>
      <w:r w:rsidRPr="001863A9">
        <w:rPr>
          <w:rFonts w:asciiTheme="minorHAnsi" w:hAnsiTheme="minorHAnsi"/>
        </w:rPr>
        <w:t xml:space="preserve">r. w Pleszewie, start i meta na Rynku, uczestnicy biegną ulicą Kaliską. </w:t>
      </w: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2. Start godz. 9:30 – Rynek w Pleszewie. </w:t>
      </w: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3. Organizator zastrzega sobie prawo do zmiany godziny i miejsca startu biegów dla dzieci, przy czym uczestnicy zostaną o tym fakcie zawiadomieni poprzez zamieszczenie odpowiedniej informacji w Biurze Zawodów, najpóźniej na pół godziny przed rozpoczęciem biegów. Dokonanie zmian </w:t>
      </w:r>
      <w:r>
        <w:rPr>
          <w:rFonts w:asciiTheme="minorHAnsi" w:hAnsiTheme="minorHAnsi"/>
        </w:rPr>
        <w:t xml:space="preserve">                   </w:t>
      </w:r>
      <w:r w:rsidRPr="001863A9">
        <w:rPr>
          <w:rFonts w:asciiTheme="minorHAnsi" w:hAnsiTheme="minorHAnsi"/>
        </w:rPr>
        <w:t xml:space="preserve">w powyższym zakresie nie skutkuje powstaniem ze strony Organizatora żadnych dodatkowych zobowiązań w stosunku do uczestników. </w:t>
      </w:r>
    </w:p>
    <w:p w:rsidR="00B12CCB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>4. Dystans jaki zawodnicy mają do pokonania uzależn</w:t>
      </w:r>
      <w:r w:rsidR="00B12CCB">
        <w:rPr>
          <w:rFonts w:asciiTheme="minorHAnsi" w:hAnsiTheme="minorHAnsi"/>
        </w:rPr>
        <w:t xml:space="preserve">iony jest od wieku uczestników. </w:t>
      </w:r>
    </w:p>
    <w:p w:rsidR="001863A9" w:rsidRPr="001863A9" w:rsidRDefault="00B12CCB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UWAGA! Dzieci zapisują się do kategorii, którą będą reprezentować od września 2024r. </w:t>
      </w:r>
    </w:p>
    <w:p w:rsidR="001863A9" w:rsidRDefault="001863A9" w:rsidP="001863A9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>Bieg Przedszkolaka -100 m (dopuszcza się bieg z rodzicem za rękę) 201</w:t>
      </w:r>
      <w:r w:rsidR="00B12CCB">
        <w:rPr>
          <w:rFonts w:asciiTheme="minorHAnsi" w:hAnsiTheme="minorHAnsi"/>
        </w:rPr>
        <w:t>8</w:t>
      </w:r>
      <w:r w:rsidRPr="001863A9">
        <w:rPr>
          <w:rFonts w:asciiTheme="minorHAnsi" w:hAnsiTheme="minorHAnsi"/>
        </w:rPr>
        <w:t xml:space="preserve"> r. i młodsi </w:t>
      </w:r>
    </w:p>
    <w:p w:rsidR="001863A9" w:rsidRDefault="001863A9" w:rsidP="001863A9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Bieg dzieci klas 1-3 SP 200 m </w:t>
      </w:r>
      <w:r w:rsidRPr="001863A9">
        <w:rPr>
          <w:rFonts w:asciiTheme="minorHAnsi" w:hAnsiTheme="minorHAnsi"/>
        </w:rPr>
        <w:t xml:space="preserve"> </w:t>
      </w:r>
    </w:p>
    <w:p w:rsidR="001863A9" w:rsidRDefault="001863A9" w:rsidP="001863A9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>Bieg dziewcząt klas 4-6 SP 60</w:t>
      </w:r>
      <w:r>
        <w:rPr>
          <w:rFonts w:asciiTheme="minorHAnsi" w:hAnsiTheme="minorHAnsi"/>
        </w:rPr>
        <w:t xml:space="preserve">0 m </w:t>
      </w:r>
      <w:r w:rsidRPr="001863A9">
        <w:rPr>
          <w:rFonts w:asciiTheme="minorHAnsi" w:hAnsiTheme="minorHAnsi"/>
        </w:rPr>
        <w:t xml:space="preserve"> </w:t>
      </w:r>
    </w:p>
    <w:p w:rsidR="001863A9" w:rsidRDefault="001863A9" w:rsidP="001863A9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>Bieg chłopców klas</w:t>
      </w:r>
      <w:r>
        <w:rPr>
          <w:rFonts w:asciiTheme="minorHAnsi" w:hAnsiTheme="minorHAnsi"/>
        </w:rPr>
        <w:t xml:space="preserve"> 4-6 SP 600 m </w:t>
      </w:r>
    </w:p>
    <w:p w:rsidR="001863A9" w:rsidRPr="001863A9" w:rsidRDefault="001863A9" w:rsidP="001863A9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>Bieg dziewc</w:t>
      </w:r>
      <w:r>
        <w:rPr>
          <w:rFonts w:asciiTheme="minorHAnsi" w:hAnsiTheme="minorHAnsi"/>
        </w:rPr>
        <w:t xml:space="preserve">ząt i chłopców klas 7-8 SP- 600 </w:t>
      </w:r>
      <w:r w:rsidRPr="001863A9">
        <w:rPr>
          <w:rFonts w:asciiTheme="minorHAnsi" w:hAnsiTheme="minorHAnsi"/>
        </w:rPr>
        <w:t xml:space="preserve">m </w:t>
      </w: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  <w:b/>
          <w:bCs/>
        </w:rPr>
        <w:t>Uwaga : wszyscy uczestnicy biegów winni stawić się na</w:t>
      </w:r>
      <w:r w:rsidR="0096385A">
        <w:rPr>
          <w:rFonts w:asciiTheme="minorHAnsi" w:hAnsiTheme="minorHAnsi"/>
          <w:b/>
          <w:bCs/>
        </w:rPr>
        <w:t xml:space="preserve"> starcie</w:t>
      </w:r>
      <w:r w:rsidRPr="001863A9">
        <w:rPr>
          <w:rFonts w:asciiTheme="minorHAnsi" w:hAnsiTheme="minorHAnsi"/>
          <w:b/>
          <w:bCs/>
        </w:rPr>
        <w:t xml:space="preserve"> biegu o godzinie 9.15 </w:t>
      </w:r>
    </w:p>
    <w:p w:rsid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5. Ilość uczestników we wszystkich kategoriach wiekowych dla dzieci to maksymalnie </w:t>
      </w:r>
      <w:r w:rsidR="00E45D9C">
        <w:rPr>
          <w:rFonts w:asciiTheme="minorHAnsi" w:hAnsiTheme="minorHAnsi"/>
        </w:rPr>
        <w:t>8</w:t>
      </w:r>
      <w:r>
        <w:rPr>
          <w:rFonts w:asciiTheme="minorHAnsi" w:hAnsiTheme="minorHAnsi"/>
        </w:rPr>
        <w:t>00</w:t>
      </w:r>
      <w:r w:rsidRPr="001863A9">
        <w:rPr>
          <w:rFonts w:asciiTheme="minorHAnsi" w:hAnsiTheme="minorHAnsi"/>
        </w:rPr>
        <w:t xml:space="preserve"> osób. </w:t>
      </w:r>
    </w:p>
    <w:p w:rsid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6. Szatnie i depozyty znajdować się będą w Zespole Szkół Publicznych nr 1 ul. Szkolna 5 - biuro czynne od 7.00 do 9:00. </w:t>
      </w: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>7. Zgłoszenia będą przyjmowane do wyczerpania limitu uczestników (</w:t>
      </w:r>
      <w:r w:rsidR="00E45D9C">
        <w:rPr>
          <w:rFonts w:asciiTheme="minorHAnsi" w:hAnsiTheme="minorHAnsi"/>
        </w:rPr>
        <w:t>8</w:t>
      </w:r>
      <w:r>
        <w:rPr>
          <w:rFonts w:asciiTheme="minorHAnsi" w:hAnsiTheme="minorHAnsi"/>
        </w:rPr>
        <w:t>00</w:t>
      </w:r>
      <w:r w:rsidRPr="001863A9">
        <w:rPr>
          <w:rFonts w:asciiTheme="minorHAnsi" w:hAnsiTheme="minorHAnsi"/>
        </w:rPr>
        <w:t xml:space="preserve"> zawodników). </w:t>
      </w:r>
    </w:p>
    <w:p w:rsidR="001863A9" w:rsidRPr="001863A9" w:rsidRDefault="001863A9" w:rsidP="001863A9">
      <w:pPr>
        <w:pStyle w:val="Default"/>
        <w:spacing w:after="4"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 w:cs="Calibri"/>
          <w:b/>
          <w:bCs/>
        </w:rPr>
        <w:t xml:space="preserve">III. </w:t>
      </w:r>
      <w:r w:rsidRPr="001863A9">
        <w:rPr>
          <w:rFonts w:asciiTheme="minorHAnsi" w:hAnsiTheme="minorHAnsi"/>
          <w:b/>
          <w:bCs/>
        </w:rPr>
        <w:t>WA</w:t>
      </w:r>
      <w:r w:rsidR="0096385A">
        <w:rPr>
          <w:rFonts w:asciiTheme="minorHAnsi" w:hAnsiTheme="minorHAnsi"/>
          <w:b/>
          <w:bCs/>
        </w:rPr>
        <w:t>R</w:t>
      </w:r>
      <w:r w:rsidRPr="001863A9">
        <w:rPr>
          <w:rFonts w:asciiTheme="minorHAnsi" w:hAnsiTheme="minorHAnsi"/>
          <w:b/>
          <w:bCs/>
        </w:rPr>
        <w:t xml:space="preserve">UNKI ZGŁOSZENIA I ZASADY UCZESTNICTWA </w:t>
      </w:r>
    </w:p>
    <w:p w:rsidR="001863A9" w:rsidRPr="001863A9" w:rsidRDefault="001863A9" w:rsidP="001863A9">
      <w:pPr>
        <w:pStyle w:val="Default"/>
        <w:spacing w:after="4"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1. Udział w Biegach dla dzieci jest bezpłatny. </w:t>
      </w:r>
    </w:p>
    <w:p w:rsid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2. Warunkiem udziału w Biegu jest: </w:t>
      </w:r>
    </w:p>
    <w:p w:rsid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>-</w:t>
      </w:r>
      <w:r w:rsidR="0096385A">
        <w:rPr>
          <w:rFonts w:asciiTheme="minorHAnsi" w:hAnsiTheme="minorHAnsi"/>
        </w:rPr>
        <w:t xml:space="preserve"> </w:t>
      </w:r>
      <w:r w:rsidRPr="001863A9">
        <w:rPr>
          <w:rFonts w:asciiTheme="minorHAnsi" w:hAnsiTheme="minorHAnsi"/>
        </w:rPr>
        <w:t>wypełnienie formularza zgłoszeniowego na stronie internetowej</w:t>
      </w:r>
      <w:r w:rsidR="00B12CCB">
        <w:t xml:space="preserve"> www.karetadam.pl</w:t>
      </w:r>
    </w:p>
    <w:p w:rsidR="001863A9" w:rsidRDefault="0096385A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1863A9" w:rsidRPr="001863A9">
        <w:rPr>
          <w:rFonts w:asciiTheme="minorHAnsi" w:hAnsiTheme="minorHAnsi"/>
        </w:rPr>
        <w:t xml:space="preserve">wyrażenie zgody na przestrzeganie niniejszego Regulaminu. </w:t>
      </w: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lastRenderedPageBreak/>
        <w:t xml:space="preserve">- wypełnienie Oświadczenia Rodzica lub Opiekuna prawnego o zdolności dziecka do udziału w biegu z podpisem rodzica bądź opiekuna prawnego, wyrażającego zgodę na udział w Biegu osoby niepełnoletniej i biorącego za nią odpowiedzialność. </w:t>
      </w: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Oświadczenie należy wypełnić w Biurze Zawodów: </w:t>
      </w: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  <w:b/>
          <w:bCs/>
        </w:rPr>
        <w:t xml:space="preserve">- </w:t>
      </w:r>
      <w:r w:rsidR="00B12CCB">
        <w:rPr>
          <w:rFonts w:asciiTheme="minorHAnsi" w:hAnsiTheme="minorHAnsi"/>
          <w:b/>
          <w:bCs/>
        </w:rPr>
        <w:t>21</w:t>
      </w:r>
      <w:r w:rsidRPr="001863A9">
        <w:rPr>
          <w:rFonts w:asciiTheme="minorHAnsi" w:hAnsiTheme="minorHAnsi"/>
          <w:b/>
          <w:bCs/>
        </w:rPr>
        <w:t xml:space="preserve"> września 202</w:t>
      </w:r>
      <w:r w:rsidR="00B12CCB">
        <w:rPr>
          <w:rFonts w:asciiTheme="minorHAnsi" w:hAnsiTheme="minorHAnsi"/>
          <w:b/>
          <w:bCs/>
        </w:rPr>
        <w:t>4</w:t>
      </w:r>
      <w:r w:rsidRPr="001863A9">
        <w:rPr>
          <w:rFonts w:asciiTheme="minorHAnsi" w:hAnsiTheme="minorHAnsi"/>
          <w:b/>
          <w:bCs/>
        </w:rPr>
        <w:t xml:space="preserve"> r. w godz.</w:t>
      </w:r>
      <w:r w:rsidR="00B12CCB">
        <w:rPr>
          <w:rFonts w:asciiTheme="minorHAnsi" w:hAnsiTheme="minorHAnsi"/>
          <w:b/>
          <w:bCs/>
        </w:rPr>
        <w:t xml:space="preserve"> </w:t>
      </w:r>
      <w:r w:rsidRPr="001863A9">
        <w:rPr>
          <w:rFonts w:asciiTheme="minorHAnsi" w:hAnsiTheme="minorHAnsi"/>
          <w:b/>
          <w:bCs/>
        </w:rPr>
        <w:t>1</w:t>
      </w:r>
      <w:r>
        <w:rPr>
          <w:rFonts w:asciiTheme="minorHAnsi" w:hAnsiTheme="minorHAnsi"/>
          <w:b/>
          <w:bCs/>
        </w:rPr>
        <w:t>4</w:t>
      </w:r>
      <w:r w:rsidRPr="001863A9">
        <w:rPr>
          <w:rFonts w:asciiTheme="minorHAnsi" w:hAnsiTheme="minorHAnsi"/>
          <w:b/>
          <w:bCs/>
        </w:rPr>
        <w:t>.00-1</w:t>
      </w:r>
      <w:r>
        <w:rPr>
          <w:rFonts w:asciiTheme="minorHAnsi" w:hAnsiTheme="minorHAnsi"/>
          <w:b/>
          <w:bCs/>
        </w:rPr>
        <w:t>6</w:t>
      </w:r>
      <w:r w:rsidRPr="001863A9">
        <w:rPr>
          <w:rFonts w:asciiTheme="minorHAnsi" w:hAnsiTheme="minorHAnsi"/>
          <w:b/>
          <w:bCs/>
        </w:rPr>
        <w:t xml:space="preserve">.00 </w:t>
      </w: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  <w:b/>
          <w:bCs/>
        </w:rPr>
        <w:t xml:space="preserve">- </w:t>
      </w:r>
      <w:r w:rsidR="00B12CCB">
        <w:rPr>
          <w:rFonts w:asciiTheme="minorHAnsi" w:hAnsiTheme="minorHAnsi"/>
          <w:b/>
          <w:bCs/>
        </w:rPr>
        <w:t>22</w:t>
      </w:r>
      <w:r w:rsidRPr="001863A9">
        <w:rPr>
          <w:rFonts w:asciiTheme="minorHAnsi" w:hAnsiTheme="minorHAnsi"/>
          <w:b/>
          <w:bCs/>
        </w:rPr>
        <w:t xml:space="preserve"> września 202</w:t>
      </w:r>
      <w:r w:rsidR="00B12CCB">
        <w:rPr>
          <w:rFonts w:asciiTheme="minorHAnsi" w:hAnsiTheme="minorHAnsi"/>
          <w:b/>
          <w:bCs/>
        </w:rPr>
        <w:t>4</w:t>
      </w:r>
      <w:r w:rsidRPr="001863A9">
        <w:rPr>
          <w:rFonts w:asciiTheme="minorHAnsi" w:hAnsiTheme="minorHAnsi"/>
          <w:b/>
          <w:bCs/>
        </w:rPr>
        <w:t xml:space="preserve"> r. w godz. 7.00-9:00 </w:t>
      </w: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Nie będzie możliwości zapisów w dniu zawodów. </w:t>
      </w:r>
    </w:p>
    <w:p w:rsidR="001863A9" w:rsidRPr="001863A9" w:rsidRDefault="001863A9" w:rsidP="001863A9">
      <w:pPr>
        <w:pStyle w:val="Default"/>
        <w:spacing w:after="10"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3. Dokonanie zgłoszenia oraz dostarczenie wypełnionego Oświadczenia jest jednoznaczne </w:t>
      </w:r>
      <w:r>
        <w:rPr>
          <w:rFonts w:asciiTheme="minorHAnsi" w:hAnsiTheme="minorHAnsi"/>
        </w:rPr>
        <w:t xml:space="preserve">                         </w:t>
      </w:r>
      <w:r w:rsidRPr="001863A9">
        <w:rPr>
          <w:rFonts w:asciiTheme="minorHAnsi" w:hAnsiTheme="minorHAnsi"/>
        </w:rPr>
        <w:t xml:space="preserve">z akceptacją niniejszego Regulaminu. Organizator zastrzega sobie prawo do odrzucenia każdego Oświadczenia, co do którego istnieje podejrzenie, że został wypełniony niezgodnie z prawdą oraz do zdyskwalifikowania każdego uczestnika, wobec, którego istnieje uzasadnione przekonanie, </w:t>
      </w:r>
      <w:r>
        <w:rPr>
          <w:rFonts w:asciiTheme="minorHAnsi" w:hAnsiTheme="minorHAnsi"/>
        </w:rPr>
        <w:t xml:space="preserve">                      </w:t>
      </w:r>
      <w:r w:rsidRPr="001863A9">
        <w:rPr>
          <w:rFonts w:asciiTheme="minorHAnsi" w:hAnsiTheme="minorHAnsi"/>
        </w:rPr>
        <w:t xml:space="preserve">że naruszył warunki Regulaminu. </w:t>
      </w: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4. Dokonanie zgłoszenia oraz wypełnienie Oświadczenia jest dobrowolne ale niezbędne </w:t>
      </w:r>
      <w:r>
        <w:rPr>
          <w:rFonts w:asciiTheme="minorHAnsi" w:hAnsiTheme="minorHAnsi"/>
        </w:rPr>
        <w:t xml:space="preserve">                          </w:t>
      </w:r>
      <w:r w:rsidRPr="001863A9">
        <w:rPr>
          <w:rFonts w:asciiTheme="minorHAnsi" w:hAnsiTheme="minorHAnsi"/>
        </w:rPr>
        <w:t xml:space="preserve">do uczestnictwa w biegu. Dane osobowe uczestników przetwarzane będą zgodnie z art. 6 pkt 1 lit. a) Rozporządzenia Parlamentu Europejskiego i Rady (UE) 2016/679 z dnia 27 kwietnia 2016 r., </w:t>
      </w:r>
      <w:r>
        <w:rPr>
          <w:rFonts w:asciiTheme="minorHAnsi" w:hAnsiTheme="minorHAnsi"/>
        </w:rPr>
        <w:t xml:space="preserve">                    </w:t>
      </w:r>
      <w:r w:rsidRPr="001863A9">
        <w:rPr>
          <w:rFonts w:asciiTheme="minorHAnsi" w:hAnsiTheme="minorHAnsi"/>
        </w:rPr>
        <w:t xml:space="preserve">w sprawie ochrony osób fizycznych w związku z przetwarzaniem danych osobowych i w sprawie swobodnego przepływu takich danych oraz uchylenia dyrektywy 95/46/WE – Ogólne Rozporządzenie o Ochronie Danych Osobowych (RODO) oraz z ustawą z dnia 10 maja 2018 roku </w:t>
      </w:r>
      <w:r>
        <w:rPr>
          <w:rFonts w:asciiTheme="minorHAnsi" w:hAnsiTheme="minorHAnsi"/>
        </w:rPr>
        <w:t xml:space="preserve">              </w:t>
      </w:r>
      <w:r w:rsidRPr="001863A9">
        <w:rPr>
          <w:rFonts w:asciiTheme="minorHAnsi" w:hAnsiTheme="minorHAnsi"/>
        </w:rPr>
        <w:t xml:space="preserve">o ochronie danych osobowych (Dz.U.2018r. poz. 1000). Uczestnikowi przysługuje prawo dostępu do treści swoich danych oraz do ich poprawiania, wniesienia sprzeciwu, wniesienia skargi do Urzędu Ochrony Danych Osobowych oraz usuwania. </w:t>
      </w:r>
    </w:p>
    <w:p w:rsidR="001863A9" w:rsidRPr="001863A9" w:rsidRDefault="001863A9" w:rsidP="001863A9">
      <w:pPr>
        <w:pStyle w:val="Default"/>
        <w:spacing w:after="10"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5. Dane osobowe uczestników będą wykorzystywane tylko i wyłącznie do wewnętrznych potrzeb administracyjnych i analitycznych. </w:t>
      </w:r>
    </w:p>
    <w:p w:rsidR="001863A9" w:rsidRPr="001863A9" w:rsidRDefault="001863A9" w:rsidP="001863A9">
      <w:pPr>
        <w:pStyle w:val="Default"/>
        <w:spacing w:after="10"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6. Odbiór pakietów jest możliwy wyłącznie przez osoby dorosłe. </w:t>
      </w:r>
    </w:p>
    <w:p w:rsidR="001863A9" w:rsidRPr="001863A9" w:rsidRDefault="001863A9" w:rsidP="001863A9">
      <w:pPr>
        <w:pStyle w:val="Default"/>
        <w:spacing w:after="10"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7. Organizator zastrzega sobie, a także podmiotom z nim powiązanym, prawo do przeprowadzenia </w:t>
      </w:r>
      <w:r>
        <w:rPr>
          <w:rFonts w:asciiTheme="minorHAnsi" w:hAnsiTheme="minorHAnsi"/>
        </w:rPr>
        <w:t xml:space="preserve"> </w:t>
      </w:r>
      <w:r w:rsidRPr="001863A9">
        <w:rPr>
          <w:rFonts w:asciiTheme="minorHAnsi" w:hAnsiTheme="minorHAnsi"/>
        </w:rPr>
        <w:t xml:space="preserve">z każdym z uczestników wywiadów, robienia zdjęć i/lub filmowania, używania imion i nazwisk, wizerunku, podobizny lub głosu oraz innych materiałów pochodzących lub związanych </w:t>
      </w:r>
      <w:r>
        <w:rPr>
          <w:rFonts w:asciiTheme="minorHAnsi" w:hAnsiTheme="minorHAnsi"/>
        </w:rPr>
        <w:t xml:space="preserve">                                </w:t>
      </w:r>
      <w:r w:rsidRPr="001863A9">
        <w:rPr>
          <w:rFonts w:asciiTheme="minorHAnsi" w:hAnsiTheme="minorHAnsi"/>
        </w:rPr>
        <w:t>z uczestnictwem w biegu na potrzeby reklamowe, promocyjne, a także możliwość ich wykorzystania w Internecie lub transmisjach radiowo-telewizyjnych oraz na wszelkie inne potrzeby komercyjne</w:t>
      </w:r>
      <w:r>
        <w:rPr>
          <w:rFonts w:asciiTheme="minorHAnsi" w:hAnsiTheme="minorHAnsi"/>
        </w:rPr>
        <w:t xml:space="preserve">             </w:t>
      </w:r>
      <w:r w:rsidRPr="001863A9">
        <w:rPr>
          <w:rFonts w:asciiTheme="minorHAnsi" w:hAnsiTheme="minorHAnsi"/>
        </w:rPr>
        <w:t xml:space="preserve"> z prawem do ich modyfikowania. </w:t>
      </w:r>
    </w:p>
    <w:p w:rsidR="001863A9" w:rsidRPr="001863A9" w:rsidRDefault="001863A9" w:rsidP="001863A9">
      <w:pPr>
        <w:pStyle w:val="Default"/>
        <w:spacing w:after="10"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8. Organizator zastrzega sobie, a także podmiotom powiązanym prawo do nieodpłatnego wykorzystania wszelkich zdjęć, materiałów filmowych, wywiadów i nagrań przedstawiających </w:t>
      </w:r>
      <w:r w:rsidRPr="001863A9">
        <w:rPr>
          <w:rFonts w:asciiTheme="minorHAnsi" w:hAnsiTheme="minorHAnsi"/>
        </w:rPr>
        <w:lastRenderedPageBreak/>
        <w:t xml:space="preserve">uczestników, które mogą być bezpłatnie umieszczane na wybranych nośnikach elektronicznych, katalogach oraz mediach: telewizja, radio, gazety, magazyny, strony internetowe na potrzeby reklamowe i promocyjne. Jednocześnie Uczestnik zgadza się na możliwość zmian, modyfikacji </w:t>
      </w:r>
      <w:r>
        <w:rPr>
          <w:rFonts w:asciiTheme="minorHAnsi" w:hAnsiTheme="minorHAnsi"/>
        </w:rPr>
        <w:t xml:space="preserve">              </w:t>
      </w:r>
      <w:r w:rsidRPr="001863A9">
        <w:rPr>
          <w:rFonts w:asciiTheme="minorHAnsi" w:hAnsiTheme="minorHAnsi"/>
        </w:rPr>
        <w:t xml:space="preserve">i skrótów związanych z użyciem imienia, wizerunku, podobizny czy głosu. Uczestnik oświadcza, </w:t>
      </w:r>
      <w:r>
        <w:rPr>
          <w:rFonts w:asciiTheme="minorHAnsi" w:hAnsiTheme="minorHAnsi"/>
        </w:rPr>
        <w:t xml:space="preserve">                </w:t>
      </w:r>
      <w:r w:rsidRPr="001863A9">
        <w:rPr>
          <w:rFonts w:asciiTheme="minorHAnsi" w:hAnsiTheme="minorHAnsi"/>
        </w:rPr>
        <w:t xml:space="preserve">że Organizator nie jest i nie będzie zobligowany do uiszczenia jakichkolwiek opłat związanych </w:t>
      </w:r>
      <w:r>
        <w:rPr>
          <w:rFonts w:asciiTheme="minorHAnsi" w:hAnsiTheme="minorHAnsi"/>
        </w:rPr>
        <w:t xml:space="preserve">                      </w:t>
      </w:r>
      <w:r w:rsidRPr="001863A9">
        <w:rPr>
          <w:rFonts w:asciiTheme="minorHAnsi" w:hAnsiTheme="minorHAnsi"/>
        </w:rPr>
        <w:t xml:space="preserve">z działaniami opisanymi w niniejszym punkcie, udzielając tym samym nieograniczonej licencji </w:t>
      </w:r>
      <w:r>
        <w:rPr>
          <w:rFonts w:asciiTheme="minorHAnsi" w:hAnsiTheme="minorHAnsi"/>
        </w:rPr>
        <w:t xml:space="preserve">                 </w:t>
      </w:r>
      <w:r w:rsidRPr="001863A9">
        <w:rPr>
          <w:rFonts w:asciiTheme="minorHAnsi" w:hAnsiTheme="minorHAnsi"/>
        </w:rPr>
        <w:t xml:space="preserve">na używanie wypowiedzi, informacji, bez powiadomienia w celu reklamy i promocji Biegu Przemysława. </w:t>
      </w:r>
    </w:p>
    <w:p w:rsidR="001863A9" w:rsidRPr="001863A9" w:rsidRDefault="001863A9" w:rsidP="001863A9">
      <w:pPr>
        <w:pStyle w:val="Default"/>
        <w:spacing w:after="10"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9. Ze względów bezpieczeństwa w biegów zabroniony jest udział osób poruszających </w:t>
      </w:r>
      <w:r>
        <w:rPr>
          <w:rFonts w:asciiTheme="minorHAnsi" w:hAnsiTheme="minorHAnsi"/>
        </w:rPr>
        <w:t xml:space="preserve">                                </w:t>
      </w:r>
      <w:r w:rsidRPr="001863A9">
        <w:rPr>
          <w:rFonts w:asciiTheme="minorHAnsi" w:hAnsiTheme="minorHAnsi"/>
        </w:rPr>
        <w:t xml:space="preserve">się na rowerach, wrotkach, rolkach, deskorolkach itp. oraz biegnących ze zwierzętami. Zabrania </w:t>
      </w:r>
      <w:r>
        <w:rPr>
          <w:rFonts w:asciiTheme="minorHAnsi" w:hAnsiTheme="minorHAnsi"/>
        </w:rPr>
        <w:t xml:space="preserve">                </w:t>
      </w:r>
      <w:r w:rsidRPr="001863A9">
        <w:rPr>
          <w:rFonts w:asciiTheme="minorHAnsi" w:hAnsiTheme="minorHAnsi"/>
        </w:rPr>
        <w:t xml:space="preserve">się wnoszenia na trasę biegów przedmiotów, które mogą być niebezpieczne dla innych </w:t>
      </w:r>
      <w:r>
        <w:rPr>
          <w:rFonts w:asciiTheme="minorHAnsi" w:hAnsiTheme="minorHAnsi"/>
        </w:rPr>
        <w:t>uczestników. Uczestnicy z kat. p</w:t>
      </w:r>
      <w:r w:rsidRPr="001863A9">
        <w:rPr>
          <w:rFonts w:asciiTheme="minorHAnsi" w:hAnsiTheme="minorHAnsi"/>
        </w:rPr>
        <w:t xml:space="preserve">rzedszkolaka mogą biec w asyście rodzica lub opiekuna. </w:t>
      </w:r>
    </w:p>
    <w:p w:rsidR="001863A9" w:rsidRPr="001863A9" w:rsidRDefault="001863A9" w:rsidP="001863A9">
      <w:pPr>
        <w:pStyle w:val="Default"/>
        <w:spacing w:after="10" w:line="360" w:lineRule="auto"/>
        <w:jc w:val="both"/>
        <w:rPr>
          <w:rFonts w:asciiTheme="minorHAnsi" w:hAnsiTheme="minorHAnsi" w:cs="Calibri"/>
          <w:b/>
        </w:rPr>
      </w:pPr>
      <w:r w:rsidRPr="001863A9">
        <w:rPr>
          <w:rFonts w:asciiTheme="minorHAnsi" w:hAnsiTheme="minorHAnsi" w:cs="Calibri"/>
          <w:b/>
        </w:rPr>
        <w:t xml:space="preserve">IV. KLASYFACJE I NAGRODY </w:t>
      </w:r>
    </w:p>
    <w:p w:rsidR="001863A9" w:rsidRPr="001863A9" w:rsidRDefault="001863A9" w:rsidP="001863A9">
      <w:pPr>
        <w:pStyle w:val="Default"/>
        <w:spacing w:after="10"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1. W poszczególnych biegach będzie prowadzona klasyfikacja indywidualna dziewcząt i chłopców </w:t>
      </w:r>
      <w:r>
        <w:rPr>
          <w:rFonts w:asciiTheme="minorHAnsi" w:hAnsiTheme="minorHAnsi"/>
        </w:rPr>
        <w:t xml:space="preserve">              </w:t>
      </w:r>
      <w:r w:rsidRPr="001863A9">
        <w:rPr>
          <w:rFonts w:asciiTheme="minorHAnsi" w:hAnsiTheme="minorHAnsi"/>
        </w:rPr>
        <w:t xml:space="preserve">(I, II i III miejsce) z wyłączeniem Biegu Przedszkolaka i Biegu uczniów klas 1 – 3. </w:t>
      </w:r>
    </w:p>
    <w:p w:rsidR="001863A9" w:rsidRPr="001863A9" w:rsidRDefault="001863A9" w:rsidP="001863A9">
      <w:pPr>
        <w:pStyle w:val="Default"/>
        <w:spacing w:after="10"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2. Wszyscy uczestnicy po zakończeniu biegów otrzymają dyplom i medal. </w:t>
      </w:r>
    </w:p>
    <w:p w:rsidR="001863A9" w:rsidRPr="001863A9" w:rsidRDefault="001863A9" w:rsidP="001863A9">
      <w:pPr>
        <w:pStyle w:val="Default"/>
        <w:spacing w:after="10" w:line="360" w:lineRule="auto"/>
        <w:jc w:val="both"/>
        <w:rPr>
          <w:rFonts w:asciiTheme="minorHAnsi" w:hAnsiTheme="minorHAnsi" w:cs="Calibri"/>
        </w:rPr>
      </w:pPr>
      <w:r w:rsidRPr="001863A9">
        <w:rPr>
          <w:rFonts w:asciiTheme="minorHAnsi" w:hAnsiTheme="minorHAnsi" w:cs="Calibri"/>
          <w:b/>
          <w:bCs/>
        </w:rPr>
        <w:t xml:space="preserve">V. UWAGI KOŃCOWE </w:t>
      </w:r>
    </w:p>
    <w:p w:rsidR="001863A9" w:rsidRPr="001863A9" w:rsidRDefault="001863A9" w:rsidP="001863A9">
      <w:pPr>
        <w:pStyle w:val="Default"/>
        <w:spacing w:after="10"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1. Rodzice (lub opiekunowie) biorą pełną odpowiedzialność za dziecko – uczestnika. </w:t>
      </w:r>
    </w:p>
    <w:p w:rsidR="001863A9" w:rsidRPr="001863A9" w:rsidRDefault="001863A9" w:rsidP="001863A9">
      <w:pPr>
        <w:pStyle w:val="Default"/>
        <w:spacing w:after="10"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2. Organizator nie odpowiada za rzeczy wartościowe pozostawione podczas imprezy. </w:t>
      </w:r>
    </w:p>
    <w:p w:rsidR="001863A9" w:rsidRPr="001863A9" w:rsidRDefault="001863A9" w:rsidP="001863A9">
      <w:pPr>
        <w:pStyle w:val="Default"/>
        <w:spacing w:after="10"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3. Jeżeli którekolwiek z postanowień Regulaminu uznane zostanie w całości lub części za nieważne lub niemożliwe do wyegzekwowania, to wszelkie inne postanowienia (w całości bądź części) zachowają ważność i wykonalność. </w:t>
      </w:r>
    </w:p>
    <w:p w:rsidR="001863A9" w:rsidRPr="001863A9" w:rsidRDefault="001863A9" w:rsidP="001863A9">
      <w:pPr>
        <w:pStyle w:val="Default"/>
        <w:spacing w:after="10"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4. Organizator zastrzega sobie prawo do wprowadzenie ewentualnych zmian w Regulaminie. Wiążąca i ostateczna interpretacja Regulaminu należy do Organizatora. O zmianach w Regulaminie Organizator będzie informował na stronie </w:t>
      </w:r>
      <w:r w:rsidR="00B12CCB">
        <w:rPr>
          <w:rFonts w:asciiTheme="minorHAnsi" w:hAnsiTheme="minorHAnsi"/>
        </w:rPr>
        <w:t>www.karetadam.pl</w:t>
      </w:r>
      <w:r>
        <w:rPr>
          <w:rFonts w:asciiTheme="minorHAnsi" w:hAnsiTheme="minorHAnsi"/>
        </w:rPr>
        <w:t xml:space="preserve"> </w:t>
      </w:r>
      <w:r w:rsidRPr="001863A9">
        <w:rPr>
          <w:rFonts w:asciiTheme="minorHAnsi" w:hAnsiTheme="minorHAnsi"/>
        </w:rPr>
        <w:t xml:space="preserve"> </w:t>
      </w:r>
    </w:p>
    <w:p w:rsidR="001863A9" w:rsidRPr="001863A9" w:rsidRDefault="001863A9" w:rsidP="001863A9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1863A9">
        <w:rPr>
          <w:rFonts w:asciiTheme="minorHAnsi" w:hAnsiTheme="minorHAnsi"/>
        </w:rPr>
        <w:t xml:space="preserve">5. W sprawach nieujętych Regulaminem rozstrzyga Organizator. </w:t>
      </w:r>
    </w:p>
    <w:p w:rsidR="008B3468" w:rsidRPr="001863A9" w:rsidRDefault="008B3468" w:rsidP="001863A9">
      <w:pPr>
        <w:spacing w:line="360" w:lineRule="auto"/>
        <w:rPr>
          <w:sz w:val="24"/>
          <w:szCs w:val="24"/>
        </w:rPr>
      </w:pPr>
    </w:p>
    <w:sectPr w:rsidR="008B3468" w:rsidRPr="001863A9" w:rsidSect="001863A9">
      <w:pgSz w:w="11908" w:h="17335"/>
      <w:pgMar w:top="1134" w:right="929" w:bottom="1417" w:left="120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380E71"/>
    <w:multiLevelType w:val="hybridMultilevel"/>
    <w:tmpl w:val="2405F87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78497A1"/>
    <w:multiLevelType w:val="hybridMultilevel"/>
    <w:tmpl w:val="3CD4892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258504F"/>
    <w:multiLevelType w:val="hybridMultilevel"/>
    <w:tmpl w:val="6690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98E14"/>
    <w:multiLevelType w:val="hybridMultilevel"/>
    <w:tmpl w:val="9030FCF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A9"/>
    <w:rsid w:val="001863A9"/>
    <w:rsid w:val="008B3468"/>
    <w:rsid w:val="0096385A"/>
    <w:rsid w:val="00B12CCB"/>
    <w:rsid w:val="00D7037B"/>
    <w:rsid w:val="00E4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6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63A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6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63A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MAndersz</dc:creator>
  <cp:lastModifiedBy>MAndersz</cp:lastModifiedBy>
  <cp:revision>2</cp:revision>
  <cp:lastPrinted>2023-08-17T04:28:00Z</cp:lastPrinted>
  <dcterms:created xsi:type="dcterms:W3CDTF">2024-08-21T05:33:00Z</dcterms:created>
  <dcterms:modified xsi:type="dcterms:W3CDTF">2024-08-21T05:33:00Z</dcterms:modified>
</cp:coreProperties>
</file>